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208074345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eastAsia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442"/>
          </w:tblGrid>
          <w:tr w:rsidR="00C20234">
            <w:sdt>
              <w:sdtPr>
                <w:rPr>
                  <w:rFonts w:asciiTheme="majorHAnsi" w:eastAsiaTheme="majorEastAsia" w:hAnsiTheme="majorHAnsi" w:cstheme="majorBidi"/>
                </w:rPr>
                <w:alias w:val="Společnost"/>
                <w:id w:val="13406915"/>
                <w:placeholder>
                  <w:docPart w:val="3173BA6EA4044BF0BF46817D9E6D7BD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bCs/>
                  <w:i/>
                  <w:iCs/>
                  <w:color w:val="396DFF"/>
                  <w:sz w:val="44"/>
                  <w:szCs w:val="4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20234" w:rsidRDefault="00BD7400">
                    <w:pPr>
                      <w:pStyle w:val="Bezmez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iCs/>
                        <w:color w:val="396DFF"/>
                        <w:sz w:val="44"/>
                        <w:szCs w:val="44"/>
                      </w:rPr>
                      <w:t>Základní škola, základní umělecká škola a mateřská škola Ledenice</w:t>
                    </w:r>
                  </w:p>
                </w:tc>
              </w:sdtContent>
            </w:sdt>
          </w:tr>
          <w:tr w:rsidR="00C2023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Název"/>
                  <w:id w:val="13406919"/>
                  <w:placeholder>
                    <w:docPart w:val="08A833B4DEDD441ABE919FC1593E127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20234" w:rsidRDefault="00C20234" w:rsidP="00C20234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Program proti šikaně</w:t>
                    </w:r>
                  </w:p>
                </w:sdtContent>
              </w:sdt>
            </w:tc>
          </w:tr>
          <w:tr w:rsidR="00C2023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20234" w:rsidRDefault="00C20234" w:rsidP="00C20234">
                <w:pPr>
                  <w:pStyle w:val="Bezmezer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C20234" w:rsidRDefault="00C20234"/>
        <w:p w:rsidR="00C20234" w:rsidRDefault="00C20234"/>
        <w:p w:rsidR="00C20234" w:rsidRDefault="00C20234"/>
        <w:p w:rsidR="00C20234" w:rsidRDefault="00C20234">
          <w:r>
            <w:br w:type="page"/>
          </w:r>
        </w:p>
      </w:sdtContent>
    </w:sdt>
    <w:p w:rsidR="00974CB4" w:rsidRDefault="00C20234" w:rsidP="00C20234">
      <w:pPr>
        <w:pStyle w:val="Nadpis2"/>
      </w:pPr>
      <w:r>
        <w:lastRenderedPageBreak/>
        <w:t>Úvod</w:t>
      </w:r>
    </w:p>
    <w:p w:rsidR="00C20234" w:rsidRPr="00C20234" w:rsidRDefault="00C20234" w:rsidP="00C20234"/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>Tento program byl vypracován na základě Metodického pokynu ministra školství, mládeže a tělovýchovy k prevenci a řešení šikanování mezi žáky škol a školských zařízení, č.j. 24 246/2008-6 , Metodického pokynu k primární prevenci sociálně patologických jevů u dětí, žáků a studentů ve školách a školských zařízeních č. j.: 20 006/2007-51. Dále podle Metodického doporučení k primární prevenci rizikového chování u dětí a mládeže č.j.: 21291/2010-28, které nahrazuje stávající Metodický pokyn ministra školství, mládeže a tělovýchovy k prevenci sociálně patologických jevů u dětí a mládeže č. j.: 20 006/2007-51, a dále podle Metodického pokynu ministryně školství, mládeže a tělovýchovy k prevenci a řešení šikany ve školách a školských zařízeních (č.j. MSMT-21149/2016), který nahrazuje původní Metodický pokyn Ministerstva školství, mládeže a tělovýchovy k řešení šikanování ve školách a školských zařízeních č.j. 22294/2013-1. 1. Předmět Program proti šikanování slouží k vytvoření bezpečného, respektujícího a spolupracujícího prostředí ve škole, zaměřuje se především na prevenci šikanování mezi žáky, ale i na šikanování učitelů, dále pak ukazuje postupy řešení šikanování. Je určen všem pedagogickým pracovníkům školy, dále pak nepedagogickým pracovníkům, rodičům a žákům. Tento program je nedílnou součástí primární prevence rizikového chování ve škole a Preventivního programu školy.</w:t>
      </w: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20234" w:rsidP="00CF7E11">
      <w:pPr>
        <w:pStyle w:val="Nadpis2"/>
        <w:numPr>
          <w:ilvl w:val="0"/>
          <w:numId w:val="4"/>
        </w:numPr>
      </w:pPr>
      <w:r>
        <w:lastRenderedPageBreak/>
        <w:t>Šikana</w:t>
      </w:r>
    </w:p>
    <w:p w:rsidR="00CF7E11" w:rsidRPr="00CF7E11" w:rsidRDefault="00CF7E11" w:rsidP="00CF7E11"/>
    <w:p w:rsidR="00C20234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Za šikanování je považováno jakékoliv záměrné a vědomé chování, jehož záměrem je ublížit, ohrozit nebo zastrašovat žáka, případně skupinu žáků nebo pedagoga. Spočívá v cílených a opakovaných fyzických a psychických útocích jedincem nebo skupinou vůči jedinci či skupině žáků nebo pedagogovi, kteří se neumí nebo z nejrůznějších důvodů nemohou bránit. </w:t>
      </w:r>
    </w:p>
    <w:p w:rsidR="00C20234" w:rsidRPr="00C20234" w:rsidRDefault="00C20234" w:rsidP="00CF7E11">
      <w:pPr>
        <w:pStyle w:val="Nadpis3"/>
      </w:pPr>
      <w:r w:rsidRPr="00C20234">
        <w:t xml:space="preserve">Podoby </w:t>
      </w:r>
      <w:r w:rsidRPr="00C20234">
        <w:t>šikanování jsou:</w:t>
      </w:r>
    </w:p>
    <w:p w:rsidR="00CF7E11" w:rsidRDefault="00CF7E11" w:rsidP="00C2023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234" w:rsidRPr="00CF7E11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E11">
        <w:rPr>
          <w:rFonts w:ascii="Times New Roman" w:hAnsi="Times New Roman" w:cs="Times New Roman"/>
          <w:b/>
          <w:sz w:val="24"/>
          <w:szCs w:val="24"/>
        </w:rPr>
        <w:t>1. přímá podoba šikany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fyzické útoky v podobě bití, 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vydírání, 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loupeže, 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poškozování věcí, 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slovní útoky v podobě nadávek, 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pomluvy, 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vyhrožování,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ponižování,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sexuální obtěžování až zneužívání,</w:t>
      </w:r>
    </w:p>
    <w:p w:rsidR="00C20234" w:rsidRPr="00C20234" w:rsidRDefault="00C20234" w:rsidP="00C2023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kyberšikana prostřednictvím elektronické komunikace (útoky pomocí e-mailů, sms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234">
        <w:rPr>
          <w:rFonts w:ascii="Times New Roman" w:hAnsi="Times New Roman" w:cs="Times New Roman"/>
          <w:sz w:val="24"/>
          <w:szCs w:val="24"/>
        </w:rPr>
        <w:t>zpráv, vyvěšování urážlivých materiálů na internetové stránky apod.)</w:t>
      </w:r>
    </w:p>
    <w:p w:rsidR="00C20234" w:rsidRPr="00CF7E11" w:rsidRDefault="00C20234" w:rsidP="00C2023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E11">
        <w:rPr>
          <w:rFonts w:ascii="Times New Roman" w:hAnsi="Times New Roman" w:cs="Times New Roman"/>
          <w:b/>
          <w:sz w:val="24"/>
          <w:szCs w:val="24"/>
        </w:rPr>
        <w:t>2. nepřímá podoba šikany</w:t>
      </w:r>
    </w:p>
    <w:p w:rsidR="00C20234" w:rsidRPr="00C20234" w:rsidRDefault="00C20234" w:rsidP="00C2023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demonstrativní přehlížení,</w:t>
      </w:r>
    </w:p>
    <w:p w:rsidR="00C20234" w:rsidRDefault="00C20234" w:rsidP="00C2023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234">
        <w:rPr>
          <w:rFonts w:ascii="Times New Roman" w:hAnsi="Times New Roman" w:cs="Times New Roman"/>
          <w:sz w:val="24"/>
          <w:szCs w:val="24"/>
        </w:rPr>
        <w:t xml:space="preserve"> ignorování žáka či žáků.</w:t>
      </w:r>
    </w:p>
    <w:p w:rsidR="00C20234" w:rsidRDefault="00C20234" w:rsidP="00C20234">
      <w:pPr>
        <w:pStyle w:val="Odstavecseseznamem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Default="00CF7E11" w:rsidP="00CF7E11">
      <w:pPr>
        <w:pStyle w:val="Nadpis2"/>
        <w:numPr>
          <w:ilvl w:val="0"/>
          <w:numId w:val="4"/>
        </w:numPr>
      </w:pPr>
      <w:r w:rsidRPr="00CF7E11">
        <w:t>Odpovědnost školy a pedagogických pracovníků</w:t>
      </w:r>
    </w:p>
    <w:p w:rsidR="00CF7E11" w:rsidRPr="00CF7E11" w:rsidRDefault="00CF7E11" w:rsidP="00CF7E11"/>
    <w:p w:rsidR="00CF7E11" w:rsidRDefault="00CF7E11" w:rsidP="00CF7E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11">
        <w:rPr>
          <w:rFonts w:ascii="Times New Roman" w:hAnsi="Times New Roman" w:cs="Times New Roman"/>
          <w:sz w:val="24"/>
          <w:szCs w:val="24"/>
        </w:rPr>
        <w:t xml:space="preserve">Škola má jednoznačnou odpovědnost za děti a žáky. V souladu s ustanovením § 29 zákona č. 561/2004 Sb., o předškolním, základním, středním, vyšším odborném a jiném vzdělávání (školský zákon), ve znění pozdějších předpisů, jsou školy povinny zajišťovat </w:t>
      </w:r>
      <w:r w:rsidRPr="00CF7E11">
        <w:rPr>
          <w:rFonts w:ascii="Times New Roman" w:hAnsi="Times New Roman" w:cs="Times New Roman"/>
          <w:sz w:val="24"/>
          <w:szCs w:val="24"/>
        </w:rPr>
        <w:lastRenderedPageBreak/>
        <w:t xml:space="preserve">bezpečnost a ochranu zdraví dětí, žáků a studentů v průběhu všech vzdělávacích a souvisejících aktivit a současně vytvářet podmínky pro jejich zdravý vývoj a pro předcházení vzniku rizikového chování (sociálně patologických jevů). Z toho důvodu musí pedagogický pracovník šikanování předcházet, jeho projevy neprodleně řešit a každé jeho oběti poskytnout okamžitou pomoc. Podle § 101 a § 102 zákona č. 262/2006 Sb., zákoník práce, ve znění pozdějších předpisů ručí ředitel školy i za ochranu, bezpečnost a zdraví svých zaměstnanců, tudíž i za prevenci proti šikaně zaměřené na učitele. Touto situací se nově zabývá Metodický pokyn ministryně školství, mládeže a tělovýchovy k prevenci a řešení šikany ve školách a školských zařízeních (č.j. MSMT-21149/2016). </w:t>
      </w:r>
    </w:p>
    <w:p w:rsidR="00CF7E11" w:rsidRDefault="00CF7E11" w:rsidP="00CF7E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11">
        <w:rPr>
          <w:rFonts w:ascii="Times New Roman" w:hAnsi="Times New Roman" w:cs="Times New Roman"/>
          <w:sz w:val="24"/>
          <w:szCs w:val="24"/>
        </w:rPr>
        <w:t xml:space="preserve">(1) Z hlediska trestního zákona může šikanování žáků i učitelů naplňovat skutkovou podstatu trestných činů či provinění (dále jen trestných činů) vydírání (§ 235), omezování osobní svobody (§ 213), útisku (§ 237), ublížení na zdraví (§ 221-224), loupeže (§ 234), násilí proti skupině obyvatelů a proti jednotlivci (zvláště § 197a), poškozování cizí věci (§ 257), znásilnění (§ 241), kuplířství (§ 204) apod. </w:t>
      </w:r>
    </w:p>
    <w:p w:rsidR="00CF7E11" w:rsidRDefault="00CF7E11" w:rsidP="00CF7E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11">
        <w:rPr>
          <w:rFonts w:ascii="Times New Roman" w:hAnsi="Times New Roman" w:cs="Times New Roman"/>
          <w:sz w:val="24"/>
          <w:szCs w:val="24"/>
        </w:rPr>
        <w:t xml:space="preserve">(2) Pedagogický pracovník, kterému bude znám případ šikanování a nepřijme v tomto ohledu žádné opatření, se vystavuje riziku trestního postihu pro neoznámení, případně nepřekažení trestného činu (§168, 167 trestního zákona). V úvahu přicházejí i další trestné činy jako např. nadržování (§166 tr. zákona) či schvalování trestného činu (§165 tr. zákona), v krajním případě i podněcování (§ 164 tr. zákona). Skutkovou podstatu účastenství na trestném činu (§10 tr. zákona) může jednání pedagogického pracovníka naplňovat v případě, že o chování žáků věděl a nezabránil spáchání trestného činu např. tím, že ponechal šikanovaného samotného mezi šikanujícími žáky apod. </w:t>
      </w:r>
    </w:p>
    <w:p w:rsidR="00CF7E11" w:rsidRDefault="00CF7E11" w:rsidP="00CF7E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11">
        <w:rPr>
          <w:rFonts w:ascii="Times New Roman" w:hAnsi="Times New Roman" w:cs="Times New Roman"/>
          <w:sz w:val="24"/>
          <w:szCs w:val="24"/>
        </w:rPr>
        <w:t>(3) Ředitel školy odpovídá za systémové aktivity školy v oblasti prevence šikanování a násilí. Vychází přitom z komplexního pojetí preventivní strategie, která je ve smyslu Metodického pokynu k primární prevenci sociálně patologických jevů u dětí, žáků a studentů ve školách a školských zařízeních č. j. 20 006/2007-51 součástí Školní preventivní stra</w:t>
      </w:r>
      <w:r w:rsidRPr="00CF7E11">
        <w:rPr>
          <w:rFonts w:ascii="Times New Roman" w:hAnsi="Times New Roman" w:cs="Times New Roman"/>
          <w:sz w:val="24"/>
          <w:szCs w:val="24"/>
        </w:rPr>
        <w:t>tegie.</w:t>
      </w:r>
    </w:p>
    <w:p w:rsidR="00CF7E11" w:rsidRDefault="00CF7E11" w:rsidP="00CF7E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E11" w:rsidRDefault="00CF7E11" w:rsidP="00CF7E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E11" w:rsidRPr="00CF7E11" w:rsidRDefault="00CF7E11" w:rsidP="00CF7E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34" w:rsidRPr="00CF7E11" w:rsidRDefault="00CF7E11" w:rsidP="00CF7E11">
      <w:pPr>
        <w:pStyle w:val="Nadpis2"/>
        <w:numPr>
          <w:ilvl w:val="0"/>
          <w:numId w:val="4"/>
        </w:numPr>
      </w:pPr>
      <w:r>
        <w:lastRenderedPageBreak/>
        <w:t>Prevence proti šikaně</w:t>
      </w:r>
    </w:p>
    <w:p w:rsidR="00E51B99" w:rsidRPr="00E51B99" w:rsidRDefault="00CF7E11" w:rsidP="00E51B99">
      <w:pPr>
        <w:pStyle w:val="Nadpis3"/>
      </w:pPr>
      <w:r w:rsidRPr="00CF7E11">
        <w:t>Úkoly pracovníků školy</w:t>
      </w:r>
      <w:r>
        <w:t>:</w:t>
      </w:r>
    </w:p>
    <w:p w:rsidR="00CF7E11" w:rsidRPr="00CF7E11" w:rsidRDefault="00CF7E11" w:rsidP="00E51B99">
      <w:pPr>
        <w:spacing w:line="360" w:lineRule="auto"/>
        <w:jc w:val="both"/>
        <w:rPr>
          <w:rFonts w:ascii="MS Gothic" w:eastAsia="MS Gothic" w:hAnsi="MS Gothic" w:cs="MS Gothic"/>
          <w:b/>
          <w:sz w:val="24"/>
          <w:szCs w:val="24"/>
        </w:rPr>
      </w:pPr>
      <w:r w:rsidRPr="00CF7E11">
        <w:rPr>
          <w:rFonts w:ascii="Times New Roman" w:hAnsi="Times New Roman" w:cs="Times New Roman"/>
          <w:b/>
          <w:sz w:val="24"/>
          <w:szCs w:val="24"/>
        </w:rPr>
        <w:t xml:space="preserve"> Ředitel školy: </w:t>
      </w:r>
    </w:p>
    <w:p w:rsidR="00CF7E11" w:rsidRPr="00E51B99" w:rsidRDefault="00CF7E11" w:rsidP="00E51B9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odpovídá za tvorbu a realizaci Programu proti šikaně </w:t>
      </w:r>
    </w:p>
    <w:p w:rsidR="00CF7E11" w:rsidRPr="00E51B99" w:rsidRDefault="00CF7E11" w:rsidP="00E51B9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zajistí doplňování školní knihovny o literaturu týkající se rizikového chování žáků </w:t>
      </w:r>
    </w:p>
    <w:p w:rsidR="00CF7E11" w:rsidRPr="00E51B99" w:rsidRDefault="00CF7E11" w:rsidP="00E51B9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zajistí, aby pedagogičtí pracovníci, žáci, a rodiče byli seznámeni s negativními důsledky šikanování </w:t>
      </w:r>
    </w:p>
    <w:p w:rsidR="00CF7E11" w:rsidRPr="00E51B99" w:rsidRDefault="00CF7E11" w:rsidP="00E51B9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zajistí vzdělávání pracovníků v oblasti šikanování a rizikového chování obecně </w:t>
      </w:r>
    </w:p>
    <w:p w:rsidR="00CF7E11" w:rsidRPr="00E51B99" w:rsidRDefault="00CF7E11" w:rsidP="00E51B9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je odpovědný za vyšetření podezření na šikanování, pokud oznámení učiní rodiče, jiný pedagog apod. </w:t>
      </w:r>
    </w:p>
    <w:p w:rsidR="00CF7E11" w:rsidRPr="00E51B99" w:rsidRDefault="00CF7E11" w:rsidP="00E51B9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je odpovědný za oznámení případu, pokud naplnil skutkovou podstatu trestného činu Policii ČR </w:t>
      </w:r>
    </w:p>
    <w:p w:rsidR="00CF7E11" w:rsidRDefault="00CF7E11" w:rsidP="00E51B99">
      <w:p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CF7E11">
        <w:rPr>
          <w:rFonts w:ascii="Times New Roman" w:hAnsi="Times New Roman" w:cs="Times New Roman"/>
          <w:b/>
          <w:sz w:val="24"/>
          <w:szCs w:val="24"/>
        </w:rPr>
        <w:t>Zástupce ředitele školy:</w:t>
      </w:r>
      <w:r w:rsidRPr="00CF7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E11" w:rsidRPr="00E51B99" w:rsidRDefault="00CF7E11" w:rsidP="00E51B9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spolupracuje se školním metodikem prevence a třídním učitelem při řešení krizových situací (šikanující chování) </w:t>
      </w:r>
    </w:p>
    <w:p w:rsidR="00CF7E11" w:rsidRDefault="00CF7E11" w:rsidP="00E51B99">
      <w:p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CF7E11">
        <w:rPr>
          <w:rFonts w:ascii="Times New Roman" w:hAnsi="Times New Roman" w:cs="Times New Roman"/>
          <w:b/>
          <w:sz w:val="24"/>
          <w:szCs w:val="24"/>
        </w:rPr>
        <w:t>Školní metodik prevence a výchovný poradce</w:t>
      </w:r>
      <w:r w:rsidRPr="00CF7E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7E11" w:rsidRPr="00E51B99" w:rsidRDefault="00CF7E11" w:rsidP="00E51B9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připravuje a koordinuje tvorbu plánu proti šikanování </w:t>
      </w:r>
    </w:p>
    <w:p w:rsidR="00CF7E11" w:rsidRPr="00E51B99" w:rsidRDefault="00CF7E11" w:rsidP="00E51B9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spolupracuje s třídními učiteli a vedením školy při řešení krizových situací </w:t>
      </w:r>
    </w:p>
    <w:p w:rsidR="00CF7E11" w:rsidRPr="00E51B99" w:rsidRDefault="00CF7E11" w:rsidP="00E51B9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spolupracuje s okresním metodikem prevence, Policií ČR a orgány sociálně právní ochrany dítěte </w:t>
      </w:r>
    </w:p>
    <w:p w:rsidR="00CF7E11" w:rsidRPr="00E51B99" w:rsidRDefault="00CF7E11" w:rsidP="00E51B9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koordinuje práci se žáky v oblasti prevence rizikového chování </w:t>
      </w:r>
    </w:p>
    <w:p w:rsidR="00CF7E11" w:rsidRDefault="00CF7E11" w:rsidP="00E51B99">
      <w:p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CF7E11">
        <w:rPr>
          <w:rFonts w:ascii="Times New Roman" w:hAnsi="Times New Roman" w:cs="Times New Roman"/>
          <w:b/>
          <w:sz w:val="24"/>
          <w:szCs w:val="24"/>
        </w:rPr>
        <w:t>Třídní učitelé:</w:t>
      </w:r>
      <w:r w:rsidRPr="00CF7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E11" w:rsidRPr="00E51B99" w:rsidRDefault="00CF7E11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na začátku školního roku informují žáky a rodiče na koho se obrátit při problémech </w:t>
      </w:r>
    </w:p>
    <w:p w:rsidR="00E51B99" w:rsidRPr="00E51B99" w:rsidRDefault="00CF7E11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oznámí projevy rizikového chování ve třídě metodiku prevence nebo výchovnému poradci </w:t>
      </w:r>
    </w:p>
    <w:p w:rsidR="00E51B99" w:rsidRPr="00E51B99" w:rsidRDefault="00CF7E11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MS Gothic" w:eastAsia="MS Gothic" w:hAnsi="MS Gothic" w:cs="MS Gothic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spolupracuje při jejich řešení </w:t>
      </w:r>
    </w:p>
    <w:p w:rsidR="00C20234" w:rsidRDefault="00CF7E11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v průběhu roku na třídnických hodinách diskutují s žáky o slušném chování </w:t>
      </w:r>
    </w:p>
    <w:p w:rsidR="00E51B99" w:rsidRDefault="00E51B99" w:rsidP="00E51B99">
      <w:pPr>
        <w:pStyle w:val="Odstavecseseznamem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51B99" w:rsidRPr="00E51B99" w:rsidRDefault="00E51B99" w:rsidP="00E51B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B99">
        <w:rPr>
          <w:rFonts w:ascii="Times New Roman" w:hAnsi="Times New Roman" w:cs="Times New Roman"/>
          <w:b/>
          <w:sz w:val="24"/>
          <w:szCs w:val="24"/>
        </w:rPr>
        <w:lastRenderedPageBreak/>
        <w:t>Všichni pedagogičtí pracovníci: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 rozvíjejí pozitivní mezilidské vztahy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 v kritických situacích dají jasně najevo, že špatné chování nelze tolerovat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 nejsou lhostejní k projevům agresivity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 řeší okamžitě projevy rizikového chování (ve spolupráci s třídním učitelem, metodikem prevence a výchovným poradcem)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 orientují se v problematice rizikového chování, především šikanování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 podporují solidaritu a toleranci,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 posilují a vytváří podmínky pro zapojení všech žáků do aktivit třídy a školy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 uplatňují spolupráci mezi dětmi a rozvíjí jejich vzájemný respekt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 vykonávají v souladu s pracovním řádem dohled </w:t>
      </w:r>
      <w:r>
        <w:rPr>
          <w:rFonts w:ascii="Times New Roman" w:hAnsi="Times New Roman" w:cs="Times New Roman"/>
          <w:sz w:val="24"/>
          <w:szCs w:val="24"/>
        </w:rPr>
        <w:t xml:space="preserve">nad žáky zejména ve škole před </w:t>
      </w:r>
      <w:r w:rsidRPr="00E51B99">
        <w:rPr>
          <w:rFonts w:ascii="Times New Roman" w:hAnsi="Times New Roman" w:cs="Times New Roman"/>
          <w:sz w:val="24"/>
          <w:szCs w:val="24"/>
        </w:rPr>
        <w:t>vyučováním, o přestávkách mezi vyučovacími hodinami, mezi dopoledním a odpoledním vyučováním. Především v prostorách, kde k šikanování již došlo nebo kde by k němu mohlo docházet.</w:t>
      </w:r>
    </w:p>
    <w:p w:rsidR="00E51B99" w:rsidRPr="00E51B99" w:rsidRDefault="00E51B99" w:rsidP="00E51B99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vedou důsledně a systematicky žáky k osvojo</w:t>
      </w:r>
      <w:r>
        <w:rPr>
          <w:rFonts w:ascii="Times New Roman" w:hAnsi="Times New Roman" w:cs="Times New Roman"/>
          <w:sz w:val="24"/>
          <w:szCs w:val="24"/>
        </w:rPr>
        <w:t xml:space="preserve">vání norem mezilidských vztahů </w:t>
      </w:r>
      <w:r w:rsidRPr="00E51B99">
        <w:rPr>
          <w:rFonts w:ascii="Times New Roman" w:hAnsi="Times New Roman" w:cs="Times New Roman"/>
          <w:sz w:val="24"/>
          <w:szCs w:val="24"/>
        </w:rPr>
        <w:t xml:space="preserve">založených na demokratických principech, respektujících identitu a individualitu žáka, pomáhají rozvíjet pozitivní mezilidské vztahy a úctu k životu druhého člověka. </w:t>
      </w:r>
    </w:p>
    <w:p w:rsidR="00E51B99" w:rsidRPr="00E51B99" w:rsidRDefault="00E51B99" w:rsidP="00E51B99">
      <w:pPr>
        <w:pStyle w:val="Nadpis3"/>
      </w:pPr>
      <w:r w:rsidRPr="00E51B99">
        <w:t xml:space="preserve">Informovanost pedagogických pracovníků </w:t>
      </w:r>
    </w:p>
    <w:p w:rsidR="00E51B99" w:rsidRPr="00E51B99" w:rsidRDefault="00E51B99" w:rsidP="00E51B99">
      <w:pPr>
        <w:pStyle w:val="Odstavecseseznamem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Je důležitá informovanost pedagogických pracovníků, rodičů i žáků o problematice šikanování,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B99">
        <w:rPr>
          <w:rFonts w:ascii="Times New Roman" w:hAnsi="Times New Roman" w:cs="Times New Roman"/>
          <w:sz w:val="24"/>
          <w:szCs w:val="24"/>
        </w:rPr>
        <w:t>vzdělávání pedagogů a metodika prevence v problematice šikany</w:t>
      </w:r>
      <w:r>
        <w:rPr>
          <w:rFonts w:ascii="Times New Roman" w:hAnsi="Times New Roman" w:cs="Times New Roman"/>
          <w:sz w:val="24"/>
          <w:szCs w:val="24"/>
        </w:rPr>
        <w:t xml:space="preserve">. Pedagogičtí pracovníci by se </w:t>
      </w:r>
      <w:r w:rsidRPr="00E51B99">
        <w:rPr>
          <w:rFonts w:ascii="Times New Roman" w:hAnsi="Times New Roman" w:cs="Times New Roman"/>
          <w:sz w:val="24"/>
          <w:szCs w:val="24"/>
        </w:rPr>
        <w:t>měli vzdělávat v akreditovaných kurzech k problematice šik</w:t>
      </w:r>
      <w:r>
        <w:rPr>
          <w:rFonts w:ascii="Times New Roman" w:hAnsi="Times New Roman" w:cs="Times New Roman"/>
          <w:sz w:val="24"/>
          <w:szCs w:val="24"/>
        </w:rPr>
        <w:t xml:space="preserve">anování podle plánu DVPP školy. </w:t>
      </w:r>
    </w:p>
    <w:p w:rsidR="00E51B99" w:rsidRPr="00E51B99" w:rsidRDefault="00E51B99" w:rsidP="00E51B99">
      <w:pPr>
        <w:pStyle w:val="Nadpis3"/>
      </w:pPr>
      <w:r w:rsidRPr="00E51B99">
        <w:t>Spolupráce se specializovanými institucemi</w:t>
      </w:r>
    </w:p>
    <w:p w:rsidR="00E51B99" w:rsidRPr="00E51B99" w:rsidRDefault="00E51B99" w:rsidP="00E5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Při předcházení případům šikany spolupracovat s institucemi:</w:t>
      </w:r>
    </w:p>
    <w:p w:rsidR="00E51B99" w:rsidRPr="00E51B99" w:rsidRDefault="00E51B99" w:rsidP="00E51B9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v resortu školství – s pedagogicko-psychologickými</w:t>
      </w:r>
      <w:r>
        <w:rPr>
          <w:rFonts w:ascii="Times New Roman" w:hAnsi="Times New Roman" w:cs="Times New Roman"/>
          <w:sz w:val="24"/>
          <w:szCs w:val="24"/>
        </w:rPr>
        <w:t xml:space="preserve"> poradnami, středisky výchovné </w:t>
      </w:r>
      <w:r w:rsidRPr="00E51B99">
        <w:rPr>
          <w:rFonts w:ascii="Times New Roman" w:hAnsi="Times New Roman" w:cs="Times New Roman"/>
          <w:sz w:val="24"/>
          <w:szCs w:val="24"/>
        </w:rPr>
        <w:t>péče, speciálně pedagogickými centry,</w:t>
      </w:r>
    </w:p>
    <w:p w:rsidR="00E51B99" w:rsidRPr="00E51B99" w:rsidRDefault="00E51B99" w:rsidP="00E51B9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v resortu zdravotnictví – s pediatry a odborným</w:t>
      </w:r>
      <w:r>
        <w:rPr>
          <w:rFonts w:ascii="Times New Roman" w:hAnsi="Times New Roman" w:cs="Times New Roman"/>
          <w:sz w:val="24"/>
          <w:szCs w:val="24"/>
        </w:rPr>
        <w:t xml:space="preserve">i lékaři, dětskými psychology, </w:t>
      </w:r>
      <w:r w:rsidRPr="00E51B99">
        <w:rPr>
          <w:rFonts w:ascii="Times New Roman" w:hAnsi="Times New Roman" w:cs="Times New Roman"/>
          <w:sz w:val="24"/>
          <w:szCs w:val="24"/>
        </w:rPr>
        <w:t xml:space="preserve">psychiatry a zařízeními, která poskytují odbornou poradenskou a terapeutickou péči, včetně individuální a rodinné terapie, </w:t>
      </w:r>
    </w:p>
    <w:p w:rsidR="00E51B99" w:rsidRPr="00E51B99" w:rsidRDefault="00E51B99" w:rsidP="00E51B99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v resortu sociální péče – s oddělením péče o rodinu a děti, s</w:t>
      </w:r>
      <w:r>
        <w:rPr>
          <w:rFonts w:ascii="Times New Roman" w:hAnsi="Times New Roman" w:cs="Times New Roman"/>
          <w:sz w:val="24"/>
          <w:szCs w:val="24"/>
        </w:rPr>
        <w:t xml:space="preserve"> oddělením sociální </w:t>
      </w:r>
      <w:r w:rsidRPr="00E51B99">
        <w:rPr>
          <w:rFonts w:ascii="Times New Roman" w:hAnsi="Times New Roman" w:cs="Times New Roman"/>
          <w:sz w:val="24"/>
          <w:szCs w:val="24"/>
        </w:rPr>
        <w:t xml:space="preserve">prevence </w:t>
      </w:r>
    </w:p>
    <w:p w:rsidR="00E51B99" w:rsidRDefault="00E51B99" w:rsidP="00E51B99">
      <w:pPr>
        <w:pStyle w:val="Nadpis2"/>
        <w:numPr>
          <w:ilvl w:val="0"/>
          <w:numId w:val="4"/>
        </w:numPr>
      </w:pPr>
      <w:r>
        <w:lastRenderedPageBreak/>
        <w:t>Postupy a řešení šikanování</w:t>
      </w:r>
    </w:p>
    <w:p w:rsidR="00E51B99" w:rsidRDefault="00E51B99" w:rsidP="00E51B99"/>
    <w:p w:rsidR="00E51B99" w:rsidRPr="00E51B99" w:rsidRDefault="00E51B99" w:rsidP="00E51B99">
      <w:pPr>
        <w:pStyle w:val="Nadpis3"/>
      </w:pPr>
      <w:r w:rsidRPr="00E51B99">
        <w:t>P</w:t>
      </w:r>
      <w:r>
        <w:t>o</w:t>
      </w:r>
      <w:r w:rsidRPr="00E51B99">
        <w:t>stup pedagogického pracovníka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(1) Informují-li rodiče pedagogického pracovníka o podezření na šikanování, zahájí okamžitě vyšetřování šikany, spolupracuje s metodikem prevence a výchovným poradcem, infor</w:t>
      </w:r>
      <w:r>
        <w:rPr>
          <w:rFonts w:ascii="Times New Roman" w:hAnsi="Times New Roman" w:cs="Times New Roman"/>
          <w:sz w:val="24"/>
          <w:szCs w:val="24"/>
        </w:rPr>
        <w:t xml:space="preserve">muje </w:t>
      </w:r>
      <w:r w:rsidRPr="00E51B99">
        <w:rPr>
          <w:rFonts w:ascii="Times New Roman" w:hAnsi="Times New Roman" w:cs="Times New Roman"/>
          <w:sz w:val="24"/>
          <w:szCs w:val="24"/>
        </w:rPr>
        <w:t>ředitele školy.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(2) Má-li pedagogický pracovník podezření na šikanování, zaháj</w:t>
      </w:r>
      <w:r>
        <w:rPr>
          <w:rFonts w:ascii="Times New Roman" w:hAnsi="Times New Roman" w:cs="Times New Roman"/>
          <w:sz w:val="24"/>
          <w:szCs w:val="24"/>
        </w:rPr>
        <w:t xml:space="preserve">í okamžitě vyšetřování šikany, </w:t>
      </w:r>
      <w:r w:rsidRPr="00E51B99">
        <w:rPr>
          <w:rFonts w:ascii="Times New Roman" w:hAnsi="Times New Roman" w:cs="Times New Roman"/>
          <w:sz w:val="24"/>
          <w:szCs w:val="24"/>
        </w:rPr>
        <w:t>spolupracuje s metodikem prevence a výchovným poradcem, informuje ředitele školy.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(3) V případě prokázaných projevů šikany neprodleně informuje </w:t>
      </w:r>
      <w:r>
        <w:rPr>
          <w:rFonts w:ascii="Times New Roman" w:hAnsi="Times New Roman" w:cs="Times New Roman"/>
          <w:sz w:val="24"/>
          <w:szCs w:val="24"/>
        </w:rPr>
        <w:t xml:space="preserve">ředitele školy, spolupodílí se </w:t>
      </w:r>
      <w:r w:rsidRPr="00E51B99">
        <w:rPr>
          <w:rFonts w:ascii="Times New Roman" w:hAnsi="Times New Roman" w:cs="Times New Roman"/>
          <w:sz w:val="24"/>
          <w:szCs w:val="24"/>
        </w:rPr>
        <w:t>na vyšetřování šikany dle pokynů ředitele školy.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(4) Vždy informuje rodiče o výsledcích vyšetřování šikany, a to </w:t>
      </w:r>
      <w:r>
        <w:rPr>
          <w:rFonts w:ascii="Times New Roman" w:hAnsi="Times New Roman" w:cs="Times New Roman"/>
          <w:sz w:val="24"/>
          <w:szCs w:val="24"/>
        </w:rPr>
        <w:t xml:space="preserve">i v případech, že se podezření </w:t>
      </w:r>
      <w:r w:rsidRPr="00E51B99">
        <w:rPr>
          <w:rFonts w:ascii="Times New Roman" w:hAnsi="Times New Roman" w:cs="Times New Roman"/>
          <w:sz w:val="24"/>
          <w:szCs w:val="24"/>
        </w:rPr>
        <w:t>neprokáže.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(5) Svolá schůzku rodičů a informuje i ostatní rodiče, že byla šetřena ve třídě šikana.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(6) Následuje práce se třídou, agresorem a obětí.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(7) Navrhne v pedagogické radě potrestání agresorů.</w:t>
      </w:r>
    </w:p>
    <w:p w:rsidR="00E51B99" w:rsidRPr="00E51B99" w:rsidRDefault="00E51B99" w:rsidP="00E51B99">
      <w:pPr>
        <w:pStyle w:val="Nadpis3"/>
      </w:pPr>
      <w:r w:rsidRPr="00E51B99">
        <w:t>Postup ředitele školy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(1) Přijme informaci o šikanování (pedagogický pracovník, rodič, žák)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 xml:space="preserve">(2) Rozhodne, zda škola zvládne řešit šikanu vlastními silami </w:t>
      </w:r>
      <w:r>
        <w:rPr>
          <w:rFonts w:ascii="Times New Roman" w:hAnsi="Times New Roman" w:cs="Times New Roman"/>
          <w:sz w:val="24"/>
          <w:szCs w:val="24"/>
        </w:rPr>
        <w:t xml:space="preserve">nebo zda škola potřebuje pomoc </w:t>
      </w:r>
      <w:r w:rsidRPr="00E51B99">
        <w:rPr>
          <w:rFonts w:ascii="Times New Roman" w:hAnsi="Times New Roman" w:cs="Times New Roman"/>
          <w:sz w:val="24"/>
          <w:szCs w:val="24"/>
        </w:rPr>
        <w:t xml:space="preserve">z venku a je nezbytná její součinnost se specializovanými institucemi a Policií ČR. 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(3) V případě prokázaných projevů šikany jmenuje pracovn</w:t>
      </w:r>
      <w:r>
        <w:rPr>
          <w:rFonts w:ascii="Times New Roman" w:hAnsi="Times New Roman" w:cs="Times New Roman"/>
          <w:sz w:val="24"/>
          <w:szCs w:val="24"/>
        </w:rPr>
        <w:t xml:space="preserve">íky, kteří se budou podílet na </w:t>
      </w:r>
      <w:r w:rsidRPr="00E51B99">
        <w:rPr>
          <w:rFonts w:ascii="Times New Roman" w:hAnsi="Times New Roman" w:cs="Times New Roman"/>
          <w:sz w:val="24"/>
          <w:szCs w:val="24"/>
        </w:rPr>
        <w:t xml:space="preserve">vyšetřování šikany dle jeho pokynů 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(4) Zajistí informování dotčených rodičů o vyšetřování šikany n</w:t>
      </w:r>
      <w:r>
        <w:rPr>
          <w:rFonts w:ascii="Times New Roman" w:hAnsi="Times New Roman" w:cs="Times New Roman"/>
          <w:sz w:val="24"/>
          <w:szCs w:val="24"/>
        </w:rPr>
        <w:t xml:space="preserve">ebo sám informuje o výsledcích </w:t>
      </w:r>
      <w:r w:rsidRPr="00E51B99">
        <w:rPr>
          <w:rFonts w:ascii="Times New Roman" w:hAnsi="Times New Roman" w:cs="Times New Roman"/>
          <w:sz w:val="24"/>
          <w:szCs w:val="24"/>
        </w:rPr>
        <w:t>vyšetřování šikany, které řídí.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(5) V případě negativních dopadů šikanování na oběť je nutné zprostředkovat péči pedagogicko</w:t>
      </w:r>
      <w:r w:rsidRPr="00E51B99">
        <w:rPr>
          <w:rFonts w:ascii="Times New Roman" w:hAnsi="Times New Roman" w:cs="Times New Roman"/>
          <w:sz w:val="24"/>
          <w:szCs w:val="24"/>
        </w:rPr>
        <w:t xml:space="preserve">psychologické poradny, střediska výchovné péče, speciálně pedagogického centra nebo </w:t>
      </w:r>
    </w:p>
    <w:p w:rsidR="00E51B99" w:rsidRPr="00E51B99" w:rsidRDefault="00E51B99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dalších odborníků – klinických psychologů, psychoterapeutů nebo psychiatrů.</w:t>
      </w:r>
    </w:p>
    <w:p w:rsidR="00E51B99" w:rsidRPr="00E51B99" w:rsidRDefault="00E51B99" w:rsidP="00E5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lastRenderedPageBreak/>
        <w:t>(6) V mimořádných případech doporučí rodičům dobrovolné umístění dítěte do pobytového oddělení SVP, případně doporučí realizovat dob</w:t>
      </w:r>
      <w:r w:rsidR="00C21EF5">
        <w:rPr>
          <w:rFonts w:ascii="Times New Roman" w:hAnsi="Times New Roman" w:cs="Times New Roman"/>
          <w:sz w:val="24"/>
          <w:szCs w:val="24"/>
        </w:rPr>
        <w:t xml:space="preserve">rovolný diagnostický pobyt žáka v místně </w:t>
      </w:r>
      <w:r w:rsidRPr="00E51B99">
        <w:rPr>
          <w:rFonts w:ascii="Times New Roman" w:hAnsi="Times New Roman" w:cs="Times New Roman"/>
          <w:sz w:val="24"/>
          <w:szCs w:val="24"/>
        </w:rPr>
        <w:t>příslušném diagnostickém ústavu.</w:t>
      </w:r>
    </w:p>
    <w:p w:rsidR="00E51B99" w:rsidRPr="00E51B99" w:rsidRDefault="00E51B99" w:rsidP="00E5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(7) V mimořádných případech podá návrh orgánu sociálně pr</w:t>
      </w:r>
      <w:r w:rsidR="00C21EF5">
        <w:rPr>
          <w:rFonts w:ascii="Times New Roman" w:hAnsi="Times New Roman" w:cs="Times New Roman"/>
          <w:sz w:val="24"/>
          <w:szCs w:val="24"/>
        </w:rPr>
        <w:t xml:space="preserve">ávní ochrany dítěte k zahájení </w:t>
      </w:r>
      <w:r w:rsidRPr="00E51B99">
        <w:rPr>
          <w:rFonts w:ascii="Times New Roman" w:hAnsi="Times New Roman" w:cs="Times New Roman"/>
          <w:sz w:val="24"/>
          <w:szCs w:val="24"/>
        </w:rPr>
        <w:t>práce s rodinou, případně k zahájení řízení o nařízení předběžného opatření či ús</w:t>
      </w:r>
      <w:r w:rsidR="00C21EF5">
        <w:rPr>
          <w:rFonts w:ascii="Times New Roman" w:hAnsi="Times New Roman" w:cs="Times New Roman"/>
          <w:sz w:val="24"/>
          <w:szCs w:val="24"/>
        </w:rPr>
        <w:t xml:space="preserve">tavní </w:t>
      </w:r>
      <w:r w:rsidRPr="00E51B99">
        <w:rPr>
          <w:rFonts w:ascii="Times New Roman" w:hAnsi="Times New Roman" w:cs="Times New Roman"/>
          <w:sz w:val="24"/>
          <w:szCs w:val="24"/>
        </w:rPr>
        <w:t>výchovy s následným umístěním v diagnostickém ústavu.</w:t>
      </w:r>
    </w:p>
    <w:p w:rsidR="00E51B99" w:rsidRPr="00E51B99" w:rsidRDefault="00E51B99" w:rsidP="00E5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(8) Dojde-li k závažnějšímu případu šikanování nebo při pod</w:t>
      </w:r>
      <w:r w:rsidR="00C21EF5">
        <w:rPr>
          <w:rFonts w:ascii="Times New Roman" w:hAnsi="Times New Roman" w:cs="Times New Roman"/>
          <w:sz w:val="24"/>
          <w:szCs w:val="24"/>
        </w:rPr>
        <w:t xml:space="preserve">ezření, že šikanování naplnilo </w:t>
      </w:r>
      <w:r w:rsidRPr="00E51B99">
        <w:rPr>
          <w:rFonts w:ascii="Times New Roman" w:hAnsi="Times New Roman" w:cs="Times New Roman"/>
          <w:sz w:val="24"/>
          <w:szCs w:val="24"/>
        </w:rPr>
        <w:t>skutkovou podstatu trestného činu (provinění) oznámí tuto skutečnost Policii ČR.</w:t>
      </w:r>
    </w:p>
    <w:p w:rsidR="00E51B99" w:rsidRPr="00E51B99" w:rsidRDefault="00E51B99" w:rsidP="00E5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(9) Oznámí orgánu sociálně právní ochrany dítěte skutečnosti, k</w:t>
      </w:r>
      <w:r w:rsidR="00C21EF5">
        <w:rPr>
          <w:rFonts w:ascii="Times New Roman" w:hAnsi="Times New Roman" w:cs="Times New Roman"/>
          <w:sz w:val="24"/>
          <w:szCs w:val="24"/>
        </w:rPr>
        <w:t xml:space="preserve">teré ohrožují bezpečí a zdraví </w:t>
      </w:r>
      <w:r w:rsidRPr="00E51B99">
        <w:rPr>
          <w:rFonts w:ascii="Times New Roman" w:hAnsi="Times New Roman" w:cs="Times New Roman"/>
          <w:sz w:val="24"/>
          <w:szCs w:val="24"/>
        </w:rPr>
        <w:t>žáka. Pokud žák spáchá trestný čin (provinění), popř. opa</w:t>
      </w:r>
      <w:r w:rsidR="00C21EF5">
        <w:rPr>
          <w:rFonts w:ascii="Times New Roman" w:hAnsi="Times New Roman" w:cs="Times New Roman"/>
          <w:sz w:val="24"/>
          <w:szCs w:val="24"/>
        </w:rPr>
        <w:t xml:space="preserve">kovaně páchá přestupky, zahájí </w:t>
      </w:r>
      <w:r w:rsidRPr="00E51B99">
        <w:rPr>
          <w:rFonts w:ascii="Times New Roman" w:hAnsi="Times New Roman" w:cs="Times New Roman"/>
          <w:sz w:val="24"/>
          <w:szCs w:val="24"/>
        </w:rPr>
        <w:t>spolupráci s orgány sociálně právní ochrany dítěte bez zbytečného odkladu.</w:t>
      </w:r>
    </w:p>
    <w:p w:rsidR="00E51B99" w:rsidRDefault="00E51B99" w:rsidP="00E51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B99">
        <w:rPr>
          <w:rFonts w:ascii="Times New Roman" w:hAnsi="Times New Roman" w:cs="Times New Roman"/>
          <w:sz w:val="24"/>
          <w:szCs w:val="24"/>
        </w:rPr>
        <w:t>(10) Projedná v pedagogické radě potrestání agresorů</w:t>
      </w:r>
      <w:r w:rsidR="00C21EF5">
        <w:rPr>
          <w:rFonts w:ascii="Times New Roman" w:hAnsi="Times New Roman" w:cs="Times New Roman"/>
          <w:sz w:val="24"/>
          <w:szCs w:val="24"/>
        </w:rPr>
        <w:t>.</w:t>
      </w:r>
    </w:p>
    <w:p w:rsidR="00C21EF5" w:rsidRDefault="00C21EF5" w:rsidP="00C21EF5">
      <w:pPr>
        <w:pStyle w:val="Nadpis3"/>
      </w:pPr>
      <w:r>
        <w:t xml:space="preserve">Vyšetřování šikany 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F5">
        <w:rPr>
          <w:rFonts w:ascii="Times New Roman" w:hAnsi="Times New Roman" w:cs="Times New Roman"/>
          <w:b/>
          <w:sz w:val="24"/>
          <w:szCs w:val="24"/>
        </w:rPr>
        <w:t>A. Pro vyšetřování počáteční šikany (se standardní formou):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(1) Rozhovor s těmi, kteří na šikanování upozornili a s oběťmi.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(2) Nalezení vhodných svědků.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(3) Individuální, případně konfrontační rozhovory se svědky (nikoli však konfrontace obětí a 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agresorů).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(4) Zajištění ochrany obětem.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(5) Rozhovor s agresory, případně konfrontace mezi nimi.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F5">
        <w:rPr>
          <w:rFonts w:ascii="Times New Roman" w:hAnsi="Times New Roman" w:cs="Times New Roman"/>
          <w:b/>
          <w:sz w:val="24"/>
          <w:szCs w:val="24"/>
        </w:rPr>
        <w:t xml:space="preserve">B. Pokročilá šikana s neobvyklou formou 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výbuch skupinového násilí vůči oběti, tzv. třídního lynčování, vyžaduje následující postup: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(1) Překonání šoku pedagogického pracovníka a bezprostřední záchrana oběti. 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(2) Domluva pedagogických pracovníků na spolupráci a postupu vyšetřování.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(3) Zabránění domluvě agresorů na křivé výpovědi.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(4) Pokračující pomoc a podpora oběti.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(5) Nahlášení policii.</w:t>
      </w:r>
    </w:p>
    <w:p w:rsidR="00C21EF5" w:rsidRPr="00C21EF5" w:rsidRDefault="00C21EF5" w:rsidP="00C21EF5">
      <w:pPr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(6) Vlastní vyšetřování.</w:t>
      </w:r>
    </w:p>
    <w:p w:rsidR="00C21EF5" w:rsidRDefault="00C21EF5" w:rsidP="00C21EF5">
      <w:pPr>
        <w:pStyle w:val="Nadpis3"/>
      </w:pPr>
      <w:r>
        <w:lastRenderedPageBreak/>
        <w:t>Výchovná opatření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(1) Doporučuje se dále pracovat s agresorem (jeho náhled na vlastní chování, motivy, rodinné prostředí). V případě potřeby mu zprostředkovat péči peda</w:t>
      </w:r>
      <w:r>
        <w:rPr>
          <w:rFonts w:ascii="Times New Roman" w:hAnsi="Times New Roman" w:cs="Times New Roman"/>
          <w:sz w:val="24"/>
          <w:szCs w:val="24"/>
        </w:rPr>
        <w:t xml:space="preserve">gogicko-psychologické poradny, </w:t>
      </w:r>
      <w:r w:rsidRPr="00C21EF5">
        <w:rPr>
          <w:rFonts w:ascii="Times New Roman" w:hAnsi="Times New Roman" w:cs="Times New Roman"/>
          <w:sz w:val="24"/>
          <w:szCs w:val="24"/>
        </w:rPr>
        <w:t>střediska výchovné péče nebo jiných odborníků – klinický</w:t>
      </w:r>
      <w:r>
        <w:rPr>
          <w:rFonts w:ascii="Times New Roman" w:hAnsi="Times New Roman" w:cs="Times New Roman"/>
          <w:sz w:val="24"/>
          <w:szCs w:val="24"/>
        </w:rPr>
        <w:t xml:space="preserve">ch psychologů, psychoterapeutů </w:t>
      </w:r>
      <w:r w:rsidRPr="00C21EF5">
        <w:rPr>
          <w:rFonts w:ascii="Times New Roman" w:hAnsi="Times New Roman" w:cs="Times New Roman"/>
          <w:sz w:val="24"/>
          <w:szCs w:val="24"/>
        </w:rPr>
        <w:t xml:space="preserve">nebo psychiatrů.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(2) Pro potrestání agresorů lze užít i následující běžná výchovná opatření: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C21EF5">
        <w:rPr>
          <w:rFonts w:ascii="Times New Roman" w:hAnsi="Times New Roman" w:cs="Times New Roman"/>
          <w:sz w:val="24"/>
          <w:szCs w:val="24"/>
        </w:rPr>
        <w:t xml:space="preserve"> napomenutí a důtka třídního učitele, důtka ředitele.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C21EF5">
        <w:rPr>
          <w:rFonts w:ascii="Times New Roman" w:hAnsi="Times New Roman" w:cs="Times New Roman"/>
          <w:sz w:val="24"/>
          <w:szCs w:val="24"/>
        </w:rPr>
        <w:t>snížení známky z chování.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C21EF5">
        <w:rPr>
          <w:rFonts w:ascii="Times New Roman" w:hAnsi="Times New Roman" w:cs="Times New Roman"/>
          <w:sz w:val="24"/>
          <w:szCs w:val="24"/>
        </w:rPr>
        <w:t xml:space="preserve"> převedení do jiné třídy.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(3) Vypracování Individuálního výchovného plánu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(4) Pro nápravu situace ve skupině je potřeba pracovat s celým t</w:t>
      </w:r>
      <w:r>
        <w:rPr>
          <w:rFonts w:ascii="Times New Roman" w:hAnsi="Times New Roman" w:cs="Times New Roman"/>
          <w:sz w:val="24"/>
          <w:szCs w:val="24"/>
        </w:rPr>
        <w:t xml:space="preserve">řídním kolektivem. Je nezbytné </w:t>
      </w:r>
      <w:r w:rsidRPr="00C21EF5">
        <w:rPr>
          <w:rFonts w:ascii="Times New Roman" w:hAnsi="Times New Roman" w:cs="Times New Roman"/>
          <w:sz w:val="24"/>
          <w:szCs w:val="24"/>
        </w:rPr>
        <w:t>vypořádat se i s traumaty těch, kteří přihlíželi, ale nezasáhli (mlčící většina).</w:t>
      </w:r>
    </w:p>
    <w:p w:rsid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(5) V mimořádných případech se užijí další opatření, které projedná ředitel školy</w:t>
      </w:r>
    </w:p>
    <w:p w:rsidR="00C21EF5" w:rsidRDefault="00C21EF5" w:rsidP="00C21EF5">
      <w:pPr>
        <w:pStyle w:val="Nadpis3"/>
      </w:pPr>
      <w:r>
        <w:t>Postup rodičů při podezření na šikanování</w:t>
      </w:r>
    </w:p>
    <w:p w:rsidR="00C21EF5" w:rsidRPr="00C21EF5" w:rsidRDefault="00C21EF5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(1) Rodiče informují o podezření na šikanování třídního učitele, popřípadě dalšího pedagogického pracovníka, při jehož hodinách nebo dohledu nad žáky k šikaně dochází.</w:t>
      </w:r>
    </w:p>
    <w:p w:rsidR="00C21EF5" w:rsidRPr="00C21EF5" w:rsidRDefault="00C21EF5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(2) Nejsou-li podezření na projevy šikany bezodkladně a</w:t>
      </w:r>
      <w:r>
        <w:rPr>
          <w:rFonts w:ascii="Times New Roman" w:hAnsi="Times New Roman" w:cs="Times New Roman"/>
          <w:sz w:val="24"/>
          <w:szCs w:val="24"/>
        </w:rPr>
        <w:t xml:space="preserve"> uspokojivě řešeny v pravomoci </w:t>
      </w:r>
      <w:r w:rsidRPr="00C21EF5">
        <w:rPr>
          <w:rFonts w:ascii="Times New Roman" w:hAnsi="Times New Roman" w:cs="Times New Roman"/>
          <w:sz w:val="24"/>
          <w:szCs w:val="24"/>
        </w:rPr>
        <w:t>pedagogických pracovníků včetně metodika prevence či</w:t>
      </w:r>
      <w:r>
        <w:rPr>
          <w:rFonts w:ascii="Times New Roman" w:hAnsi="Times New Roman" w:cs="Times New Roman"/>
          <w:sz w:val="24"/>
          <w:szCs w:val="24"/>
        </w:rPr>
        <w:t xml:space="preserve"> výchovného poradce, obrátí se </w:t>
      </w:r>
      <w:r w:rsidRPr="00C21EF5">
        <w:rPr>
          <w:rFonts w:ascii="Times New Roman" w:hAnsi="Times New Roman" w:cs="Times New Roman"/>
          <w:sz w:val="24"/>
          <w:szCs w:val="24"/>
        </w:rPr>
        <w:t>rodiče s informací na ředitele školy.</w:t>
      </w:r>
    </w:p>
    <w:p w:rsidR="00C21EF5" w:rsidRPr="00C21EF5" w:rsidRDefault="00C21EF5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(3) V případech prokazatelných projevů šikany se rodiče přímo o</w:t>
      </w:r>
      <w:r>
        <w:rPr>
          <w:rFonts w:ascii="Times New Roman" w:hAnsi="Times New Roman" w:cs="Times New Roman"/>
          <w:sz w:val="24"/>
          <w:szCs w:val="24"/>
        </w:rPr>
        <w:t xml:space="preserve">brátí s informací na ředitele </w:t>
      </w:r>
      <w:r w:rsidRPr="00C21EF5">
        <w:rPr>
          <w:rFonts w:ascii="Times New Roman" w:hAnsi="Times New Roman" w:cs="Times New Roman"/>
          <w:sz w:val="24"/>
          <w:szCs w:val="24"/>
        </w:rPr>
        <w:t>školy.</w:t>
      </w:r>
    </w:p>
    <w:p w:rsidR="00C21EF5" w:rsidRDefault="00C21EF5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(4) Jsou-li rodiče přesvědčeni, že postupuje škola při řešení šik</w:t>
      </w:r>
      <w:r>
        <w:rPr>
          <w:rFonts w:ascii="Times New Roman" w:hAnsi="Times New Roman" w:cs="Times New Roman"/>
          <w:sz w:val="24"/>
          <w:szCs w:val="24"/>
        </w:rPr>
        <w:t xml:space="preserve">anování nedostatečně, je možné </w:t>
      </w:r>
      <w:r w:rsidRPr="00C21EF5">
        <w:rPr>
          <w:rFonts w:ascii="Times New Roman" w:hAnsi="Times New Roman" w:cs="Times New Roman"/>
          <w:sz w:val="24"/>
          <w:szCs w:val="24"/>
        </w:rPr>
        <w:t xml:space="preserve">jednat v této záležitosti se zřizovatelem školy nebo podat </w:t>
      </w:r>
      <w:r>
        <w:rPr>
          <w:rFonts w:ascii="Times New Roman" w:hAnsi="Times New Roman" w:cs="Times New Roman"/>
          <w:sz w:val="24"/>
          <w:szCs w:val="24"/>
        </w:rPr>
        <w:t xml:space="preserve">stížnost na školu České školní </w:t>
      </w:r>
      <w:r w:rsidRPr="00C21EF5">
        <w:rPr>
          <w:rFonts w:ascii="Times New Roman" w:hAnsi="Times New Roman" w:cs="Times New Roman"/>
          <w:sz w:val="24"/>
          <w:szCs w:val="24"/>
        </w:rPr>
        <w:t>inspekci. Stížnost lze podat písemně, osobně nebo v ele</w:t>
      </w:r>
      <w:r>
        <w:rPr>
          <w:rFonts w:ascii="Times New Roman" w:hAnsi="Times New Roman" w:cs="Times New Roman"/>
          <w:sz w:val="24"/>
          <w:szCs w:val="24"/>
        </w:rPr>
        <w:t xml:space="preserve">ktronické podobě a je možné ji </w:t>
      </w:r>
      <w:r w:rsidRPr="00C21EF5">
        <w:rPr>
          <w:rFonts w:ascii="Times New Roman" w:hAnsi="Times New Roman" w:cs="Times New Roman"/>
          <w:sz w:val="24"/>
          <w:szCs w:val="24"/>
        </w:rPr>
        <w:t>adresovat příslušnému inspektorátu ČŠI.</w:t>
      </w:r>
    </w:p>
    <w:p w:rsid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F5">
        <w:rPr>
          <w:rFonts w:ascii="Times New Roman" w:hAnsi="Times New Roman" w:cs="Times New Roman"/>
          <w:b/>
          <w:sz w:val="24"/>
          <w:szCs w:val="24"/>
        </w:rPr>
        <w:lastRenderedPageBreak/>
        <w:t>Možné příznaky šikanování, které mohou rodiče pozorovat: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(1) Za dítětem nepřicházejí domů spolužáci nebo jiní kamarádi.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(2) Dítě nemá kamaráda, s nímž by trávilo volný čas, s nímž by se telefonovalo apod.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(3) Dítě není zváno na návštěvu k jiným dětem.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(4) Nechuť jít ráno do školy (zvláště když dříve mělo dítě školu rádo).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(5) Dítě odkládá odchod z domova, případně je na něm možno při bedlivější pozornosti pozorovat strach.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(6) Ztráta chuti k jídlu.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(7) Dítě nechodí do školy a ze školy nejkratší cestou, případně střídá různé cesty, prosí o dovoz či odvoz autem.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(8) Dítě chodí domů ze školy hladové (agresoři mu berou svačinu nebo peníze na svačinu).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(9) Usíná s pláčem, má neklidný spánek, křičí ze snu, např. "Nechte mě!"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(10) Dítě ztrácí zájem o učení a schopnost soustředit se na ně.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(11) Dítě bývá doma smutné či apatické nebo se objeví výkyvy nálad, zmínky o možné sebevraždě. Odmítá svěřit se s tím, co je trápí.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(12) Dítě žádá o peníze, přičemž udává nevěrohodné důvody (například opakovaně říká, že je ztratilo), případně doma krade peníze.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(13) Dítě nápadně často hlásí ztrátu osobních věcí.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(14) Dítě je neobvykle, nečekaně agresívní k sourozencům nebo jiným dětem, možná projevuje i zlobu vůči rodičům.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(15) Dítě si stěžuje na neurčité bolesti břicha nebo hlavy, možná ráno zvrací, snaží se zůstat doma. Své zdravotní obtíže může přehánět, případně i simulovat (manipulace s teploměrem apod.) </w:t>
      </w:r>
    </w:p>
    <w:p w:rsidR="00C21EF5" w:rsidRP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 xml:space="preserve">(16) Dítě se vyhýbá docházce do školy. </w:t>
      </w:r>
    </w:p>
    <w:p w:rsidR="00C21EF5" w:rsidRDefault="00C21EF5" w:rsidP="00C21E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F5">
        <w:rPr>
          <w:rFonts w:ascii="Times New Roman" w:hAnsi="Times New Roman" w:cs="Times New Roman"/>
          <w:sz w:val="24"/>
          <w:szCs w:val="24"/>
        </w:rPr>
        <w:t>(17) Dítě se zdržuje doma víc, než mělo ve zvyku</w:t>
      </w:r>
      <w:r w:rsidRPr="00C21EF5">
        <w:rPr>
          <w:rFonts w:ascii="Times New Roman" w:hAnsi="Times New Roman" w:cs="Times New Roman"/>
          <w:sz w:val="24"/>
          <w:szCs w:val="24"/>
        </w:rPr>
        <w:t>.</w:t>
      </w:r>
    </w:p>
    <w:p w:rsidR="00BD7400" w:rsidRDefault="00BD7400" w:rsidP="00BD7400">
      <w:pPr>
        <w:pStyle w:val="Nadpis2"/>
        <w:numPr>
          <w:ilvl w:val="0"/>
          <w:numId w:val="4"/>
        </w:numPr>
      </w:pPr>
      <w:r>
        <w:lastRenderedPageBreak/>
        <w:t>Přímé a nepřímé znaky šikanování</w:t>
      </w:r>
    </w:p>
    <w:p w:rsidR="00BD7400" w:rsidRDefault="00BD7400" w:rsidP="00BD7400"/>
    <w:p w:rsidR="00BD7400" w:rsidRPr="00BD7400" w:rsidRDefault="00BD7400" w:rsidP="00BD7400">
      <w:pPr>
        <w:pStyle w:val="Nadpis3"/>
      </w:pPr>
      <w:r w:rsidRPr="00BD7400">
        <w:t>Nepřímé (varovné) znaky šikanování mohou být</w:t>
      </w:r>
      <w:r>
        <w:t>:</w:t>
      </w:r>
      <w:r w:rsidRPr="00BD7400">
        <w:t xml:space="preserve"> 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(1) Žák je o přestávkách často osamocený, ostatní o něj nejeví zájem, nemá kamarády.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(2) Při týmových sportech bývá jedinec volen do mužstva mezi posledními.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(3) O přestávkách vyhledává blízkost učitelů.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(4) Má-li žák promluvit před třídou, je nejistý, ustrašený.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(5) Působí smutně, nešťastně, stísněně, mívá blízko k pláči.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(6) Stává se uzavřeným.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(7) Jeho školní prospěch se někdy náhle a nevysvětlitelně zhoršuje.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(8) Jeho věci jsou poškozené nebo znečištěné, případně rozházené.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(9) Zašpiněný nebo poškozený oděv.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(10) Stále postrádá nějaké své věci.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(11) Odmítá vysvětlit poškození a ztráty věcí nebo používá nepravděpodobné výmluvy.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(12) Mění svoji pravidelnou cestu do školy a ze školy.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(13) Začíná vyhledávat důvody pro absenci ve škole.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(14) Odřeniny, modřiny, škrábance nebo řezné rány, které nedovede uspokojivě vysvětlit.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 xml:space="preserve">(15) Zejména je třeba věnovat pozornost mladším žákům </w:t>
      </w:r>
      <w:r>
        <w:rPr>
          <w:rFonts w:ascii="Times New Roman" w:hAnsi="Times New Roman" w:cs="Times New Roman"/>
          <w:sz w:val="24"/>
          <w:szCs w:val="24"/>
        </w:rPr>
        <w:t xml:space="preserve">nově zařazeným do třídy, neboť </w:t>
      </w:r>
      <w:r w:rsidRPr="00BD7400">
        <w:rPr>
          <w:rFonts w:ascii="Times New Roman" w:hAnsi="Times New Roman" w:cs="Times New Roman"/>
          <w:sz w:val="24"/>
          <w:szCs w:val="24"/>
        </w:rPr>
        <w:t>přizpůsobovací konflikty nejsou vzácností!</w:t>
      </w:r>
    </w:p>
    <w:p w:rsidR="00BD7400" w:rsidRPr="00BD7400" w:rsidRDefault="00BD7400" w:rsidP="00BD7400">
      <w:pPr>
        <w:pStyle w:val="Nadpis3"/>
      </w:pPr>
      <w:r w:rsidRPr="00BD7400">
        <w:t>Přímé znaky šikanování mohou být</w:t>
      </w:r>
      <w:r>
        <w:t>:</w:t>
      </w:r>
      <w:r w:rsidRPr="00BD7400">
        <w:t xml:space="preserve"> 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(1) Posměšné poznámky na adresu žáka, pokořující přezdív</w:t>
      </w:r>
      <w:r>
        <w:rPr>
          <w:rFonts w:ascii="Times New Roman" w:hAnsi="Times New Roman" w:cs="Times New Roman"/>
          <w:sz w:val="24"/>
          <w:szCs w:val="24"/>
        </w:rPr>
        <w:t xml:space="preserve">ka, nadávky, ponižování, hrubé </w:t>
      </w:r>
      <w:r w:rsidRPr="00BD7400">
        <w:rPr>
          <w:rFonts w:ascii="Times New Roman" w:hAnsi="Times New Roman" w:cs="Times New Roman"/>
          <w:sz w:val="24"/>
          <w:szCs w:val="24"/>
        </w:rPr>
        <w:t>žerty na jeho účet. Rozhodujícím kritériem je, do jaké míry je</w:t>
      </w:r>
      <w:r>
        <w:rPr>
          <w:rFonts w:ascii="Times New Roman" w:hAnsi="Times New Roman" w:cs="Times New Roman"/>
          <w:sz w:val="24"/>
          <w:szCs w:val="24"/>
        </w:rPr>
        <w:t xml:space="preserve"> daný žák konkrétní přezdívkou </w:t>
      </w:r>
      <w:r w:rsidRPr="00BD7400">
        <w:rPr>
          <w:rFonts w:ascii="Times New Roman" w:hAnsi="Times New Roman" w:cs="Times New Roman"/>
          <w:sz w:val="24"/>
          <w:szCs w:val="24"/>
        </w:rPr>
        <w:t>nebo "legrací" zranitelný.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(2) Kritika žáka, výtky na jeho adresu, zejména pronáše</w:t>
      </w:r>
      <w:r>
        <w:rPr>
          <w:rFonts w:ascii="Times New Roman" w:hAnsi="Times New Roman" w:cs="Times New Roman"/>
          <w:sz w:val="24"/>
          <w:szCs w:val="24"/>
        </w:rPr>
        <w:t xml:space="preserve">né nepřátelským až nenávistným, nebo </w:t>
      </w:r>
      <w:r w:rsidRPr="00BD7400">
        <w:rPr>
          <w:rFonts w:ascii="Times New Roman" w:hAnsi="Times New Roman" w:cs="Times New Roman"/>
          <w:sz w:val="24"/>
          <w:szCs w:val="24"/>
        </w:rPr>
        <w:t>pohrdavým tónem.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(3) Nátlak na žáka, aby dával věcné nebo peněžní dary šikanujícímu nebo za něj platil.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lastRenderedPageBreak/>
        <w:t>(4) Příkazy, které žák dostává od jiných spolužáků, zejména</w:t>
      </w:r>
      <w:r>
        <w:rPr>
          <w:rFonts w:ascii="Times New Roman" w:hAnsi="Times New Roman" w:cs="Times New Roman"/>
          <w:sz w:val="24"/>
          <w:szCs w:val="24"/>
        </w:rPr>
        <w:t xml:space="preserve"> pronášené panovačným tónem, a </w:t>
      </w:r>
      <w:r w:rsidRPr="00BD7400">
        <w:rPr>
          <w:rFonts w:ascii="Times New Roman" w:hAnsi="Times New Roman" w:cs="Times New Roman"/>
          <w:sz w:val="24"/>
          <w:szCs w:val="24"/>
        </w:rPr>
        <w:t>skutečnost, že se jim podřizuje.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(5) Nátlak na žáka k vykonávání nemorálních až trestných činů či k spoluúčasti na nich.</w:t>
      </w:r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(6) Honění, strkání, šťouchání, rány, kopání, které třeba nejsou zv</w:t>
      </w:r>
      <w:r>
        <w:rPr>
          <w:rFonts w:ascii="Times New Roman" w:hAnsi="Times New Roman" w:cs="Times New Roman"/>
          <w:sz w:val="24"/>
          <w:szCs w:val="24"/>
        </w:rPr>
        <w:t xml:space="preserve">lášť silné, ale je nápadné, že </w:t>
      </w:r>
      <w:r w:rsidRPr="00BD7400">
        <w:rPr>
          <w:rFonts w:ascii="Times New Roman" w:hAnsi="Times New Roman" w:cs="Times New Roman"/>
          <w:sz w:val="24"/>
          <w:szCs w:val="24"/>
        </w:rPr>
        <w:t>je oběť neoplácí.</w:t>
      </w: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400">
        <w:rPr>
          <w:rFonts w:ascii="Times New Roman" w:hAnsi="Times New Roman" w:cs="Times New Roman"/>
          <w:sz w:val="24"/>
          <w:szCs w:val="24"/>
        </w:rPr>
        <w:t>(7) Rvačky, v nichž jeden z účastníků je zřetelně slabší a snaží se uniknout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400" w:rsidRPr="00BD7400" w:rsidRDefault="00BD7400" w:rsidP="00BD74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Zpracovala: Mgr. Aneta Majerová (MP)</w:t>
      </w:r>
    </w:p>
    <w:sectPr w:rsidR="00BD7400" w:rsidRPr="00BD7400" w:rsidSect="00C2023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D1" w:rsidRDefault="004B08D1" w:rsidP="00C20234">
      <w:pPr>
        <w:spacing w:after="0" w:line="240" w:lineRule="auto"/>
      </w:pPr>
      <w:r>
        <w:separator/>
      </w:r>
    </w:p>
  </w:endnote>
  <w:endnote w:type="continuationSeparator" w:id="0">
    <w:p w:rsidR="004B08D1" w:rsidRDefault="004B08D1" w:rsidP="00C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632125"/>
      <w:docPartObj>
        <w:docPartGallery w:val="Page Numbers (Bottom of Page)"/>
        <w:docPartUnique/>
      </w:docPartObj>
    </w:sdtPr>
    <w:sdtContent>
      <w:p w:rsidR="00CF7E11" w:rsidRDefault="00CF7E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00">
          <w:rPr>
            <w:noProof/>
          </w:rPr>
          <w:t>1</w:t>
        </w:r>
        <w:r>
          <w:fldChar w:fldCharType="end"/>
        </w:r>
      </w:p>
    </w:sdtContent>
  </w:sdt>
  <w:p w:rsidR="00CF7E11" w:rsidRDefault="00CF7E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D1" w:rsidRDefault="004B08D1" w:rsidP="00C20234">
      <w:pPr>
        <w:spacing w:after="0" w:line="240" w:lineRule="auto"/>
      </w:pPr>
      <w:r>
        <w:separator/>
      </w:r>
    </w:p>
  </w:footnote>
  <w:footnote w:type="continuationSeparator" w:id="0">
    <w:p w:rsidR="004B08D1" w:rsidRDefault="004B08D1" w:rsidP="00C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34" w:rsidRDefault="00C20234">
    <w:pPr>
      <w:pStyle w:val="Zhlav"/>
    </w:pPr>
    <w:r>
      <w:rPr>
        <w:noProof/>
        <w:lang w:eastAsia="cs-CZ"/>
      </w:rPr>
      <w:drawing>
        <wp:inline distT="0" distB="0" distL="0" distR="0">
          <wp:extent cx="3895725" cy="2066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ola_ledenice_final-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3669" cy="2065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0234" w:rsidRDefault="00C202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31"/>
    <w:multiLevelType w:val="hybridMultilevel"/>
    <w:tmpl w:val="DFE021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D30A68"/>
    <w:multiLevelType w:val="hybridMultilevel"/>
    <w:tmpl w:val="07A49C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EC55D2"/>
    <w:multiLevelType w:val="hybridMultilevel"/>
    <w:tmpl w:val="CFEC18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452459"/>
    <w:multiLevelType w:val="hybridMultilevel"/>
    <w:tmpl w:val="56289D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8B1CD5"/>
    <w:multiLevelType w:val="hybridMultilevel"/>
    <w:tmpl w:val="4DCC0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E6465"/>
    <w:multiLevelType w:val="hybridMultilevel"/>
    <w:tmpl w:val="E2649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648"/>
    <w:multiLevelType w:val="hybridMultilevel"/>
    <w:tmpl w:val="E91C5A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554001"/>
    <w:multiLevelType w:val="hybridMultilevel"/>
    <w:tmpl w:val="5FA4B0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34"/>
    <w:rsid w:val="004B08D1"/>
    <w:rsid w:val="00974CB4"/>
    <w:rsid w:val="00BD7400"/>
    <w:rsid w:val="00C20234"/>
    <w:rsid w:val="00C21EF5"/>
    <w:rsid w:val="00CF7E11"/>
    <w:rsid w:val="00E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0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7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2023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20234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2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234"/>
  </w:style>
  <w:style w:type="paragraph" w:styleId="Zpat">
    <w:name w:val="footer"/>
    <w:basedOn w:val="Normln"/>
    <w:link w:val="ZpatChar"/>
    <w:uiPriority w:val="99"/>
    <w:unhideWhenUsed/>
    <w:rsid w:val="00C2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234"/>
  </w:style>
  <w:style w:type="character" w:customStyle="1" w:styleId="Nadpis2Char">
    <w:name w:val="Nadpis 2 Char"/>
    <w:basedOn w:val="Standardnpsmoodstavce"/>
    <w:link w:val="Nadpis2"/>
    <w:uiPriority w:val="9"/>
    <w:rsid w:val="00C20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2023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F7E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0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7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2023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20234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2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234"/>
  </w:style>
  <w:style w:type="paragraph" w:styleId="Zpat">
    <w:name w:val="footer"/>
    <w:basedOn w:val="Normln"/>
    <w:link w:val="ZpatChar"/>
    <w:uiPriority w:val="99"/>
    <w:unhideWhenUsed/>
    <w:rsid w:val="00C2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234"/>
  </w:style>
  <w:style w:type="character" w:customStyle="1" w:styleId="Nadpis2Char">
    <w:name w:val="Nadpis 2 Char"/>
    <w:basedOn w:val="Standardnpsmoodstavce"/>
    <w:link w:val="Nadpis2"/>
    <w:uiPriority w:val="9"/>
    <w:rsid w:val="00C20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2023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F7E1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73BA6EA4044BF0BF46817D9E6D7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2CD15-31C9-4F5B-B7D5-F4DA2933C2D0}"/>
      </w:docPartPr>
      <w:docPartBody>
        <w:p w:rsidR="00000000" w:rsidRDefault="00746CBE" w:rsidP="00746CBE">
          <w:pPr>
            <w:pStyle w:val="3173BA6EA4044BF0BF46817D9E6D7BDD"/>
          </w:pPr>
          <w:r>
            <w:rPr>
              <w:rFonts w:asciiTheme="majorHAnsi" w:eastAsiaTheme="majorEastAsia" w:hAnsiTheme="majorHAnsi" w:cstheme="majorBidi"/>
            </w:rPr>
            <w:t>[Zadejte název společnosti.]</w:t>
          </w:r>
        </w:p>
      </w:docPartBody>
    </w:docPart>
    <w:docPart>
      <w:docPartPr>
        <w:name w:val="08A833B4DEDD441ABE919FC1593E1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91ACE-8371-487B-A1EA-E136097F52A6}"/>
      </w:docPartPr>
      <w:docPartBody>
        <w:p w:rsidR="00000000" w:rsidRDefault="00746CBE" w:rsidP="00746CBE">
          <w:pPr>
            <w:pStyle w:val="08A833B4DEDD441ABE919FC1593E127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BE"/>
    <w:rsid w:val="005067EF"/>
    <w:rsid w:val="0074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173BA6EA4044BF0BF46817D9E6D7BDD">
    <w:name w:val="3173BA6EA4044BF0BF46817D9E6D7BDD"/>
    <w:rsid w:val="00746CBE"/>
  </w:style>
  <w:style w:type="paragraph" w:customStyle="1" w:styleId="08A833B4DEDD441ABE919FC1593E127E">
    <w:name w:val="08A833B4DEDD441ABE919FC1593E127E"/>
    <w:rsid w:val="00746CBE"/>
  </w:style>
  <w:style w:type="paragraph" w:customStyle="1" w:styleId="9B61F88F5DD24298B2BFCAA34367733A">
    <w:name w:val="9B61F88F5DD24298B2BFCAA34367733A"/>
    <w:rsid w:val="00746CBE"/>
  </w:style>
  <w:style w:type="paragraph" w:customStyle="1" w:styleId="8CCED4F0A4A74B6F91BBA73CC689BE42">
    <w:name w:val="8CCED4F0A4A74B6F91BBA73CC689BE42"/>
    <w:rsid w:val="00746CBE"/>
  </w:style>
  <w:style w:type="paragraph" w:customStyle="1" w:styleId="C7C515E925AB47FDBBFB1640CB357C1F">
    <w:name w:val="C7C515E925AB47FDBBFB1640CB357C1F"/>
    <w:rsid w:val="00746CBE"/>
  </w:style>
  <w:style w:type="paragraph" w:customStyle="1" w:styleId="A3B9FB3115BF4CF6A26C30CB1CA4907D">
    <w:name w:val="A3B9FB3115BF4CF6A26C30CB1CA4907D"/>
    <w:rsid w:val="00746C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173BA6EA4044BF0BF46817D9E6D7BDD">
    <w:name w:val="3173BA6EA4044BF0BF46817D9E6D7BDD"/>
    <w:rsid w:val="00746CBE"/>
  </w:style>
  <w:style w:type="paragraph" w:customStyle="1" w:styleId="08A833B4DEDD441ABE919FC1593E127E">
    <w:name w:val="08A833B4DEDD441ABE919FC1593E127E"/>
    <w:rsid w:val="00746CBE"/>
  </w:style>
  <w:style w:type="paragraph" w:customStyle="1" w:styleId="9B61F88F5DD24298B2BFCAA34367733A">
    <w:name w:val="9B61F88F5DD24298B2BFCAA34367733A"/>
    <w:rsid w:val="00746CBE"/>
  </w:style>
  <w:style w:type="paragraph" w:customStyle="1" w:styleId="8CCED4F0A4A74B6F91BBA73CC689BE42">
    <w:name w:val="8CCED4F0A4A74B6F91BBA73CC689BE42"/>
    <w:rsid w:val="00746CBE"/>
  </w:style>
  <w:style w:type="paragraph" w:customStyle="1" w:styleId="C7C515E925AB47FDBBFB1640CB357C1F">
    <w:name w:val="C7C515E925AB47FDBBFB1640CB357C1F"/>
    <w:rsid w:val="00746CBE"/>
  </w:style>
  <w:style w:type="paragraph" w:customStyle="1" w:styleId="A3B9FB3115BF4CF6A26C30CB1CA4907D">
    <w:name w:val="A3B9FB3115BF4CF6A26C30CB1CA4907D"/>
    <w:rsid w:val="00746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2400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základní umělecká škola a mateřská škola Ledenice</Company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proti šikaně</dc:title>
  <dc:creator>NTB25</dc:creator>
  <cp:lastModifiedBy>NTB25</cp:lastModifiedBy>
  <cp:revision>1</cp:revision>
  <dcterms:created xsi:type="dcterms:W3CDTF">2023-11-17T14:14:00Z</dcterms:created>
  <dcterms:modified xsi:type="dcterms:W3CDTF">2023-11-17T15:02:00Z</dcterms:modified>
</cp:coreProperties>
</file>